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95F" w:rsidRDefault="007B295F" w:rsidP="007B295F">
      <w:pPr>
        <w:pStyle w:val="NormalWeb"/>
        <w:shd w:val="clear" w:color="auto" w:fill="F8F8F8"/>
        <w:spacing w:before="0" w:beforeAutospacing="0" w:after="0" w:afterAutospacing="0" w:line="338" w:lineRule="atLeast"/>
        <w:rPr>
          <w:rFonts w:ascii="Georgia" w:hAnsi="Georgia"/>
          <w:color w:val="333333"/>
          <w:sz w:val="23"/>
          <w:szCs w:val="23"/>
        </w:rPr>
      </w:pPr>
      <w:r>
        <w:rPr>
          <w:rStyle w:val="Robust"/>
          <w:rFonts w:ascii="Georgia" w:hAnsi="Georgia"/>
          <w:color w:val="333333"/>
          <w:sz w:val="23"/>
          <w:szCs w:val="23"/>
        </w:rPr>
        <w:t>Colegiul Economic “Gheorghe Dragoş” Satu Mare organizează marţi, 31 martie 2015, prima ediţie a Târgului Regional al Firmelor de Exerciţiu, purtând denumirea ”Un pas spre carieră”.</w:t>
      </w:r>
    </w:p>
    <w:p w:rsidR="007B295F" w:rsidRDefault="007B295F" w:rsidP="007B295F">
      <w:pPr>
        <w:pStyle w:val="NormalWeb"/>
        <w:shd w:val="clear" w:color="auto" w:fill="F8F8F8"/>
        <w:spacing w:before="0" w:beforeAutospacing="0" w:after="0" w:afterAutospacing="0" w:line="338" w:lineRule="atLeast"/>
        <w:rPr>
          <w:rFonts w:ascii="Georgia" w:hAnsi="Georgia"/>
          <w:color w:val="333333"/>
          <w:sz w:val="23"/>
          <w:szCs w:val="23"/>
        </w:rPr>
      </w:pPr>
      <w:r>
        <w:rPr>
          <w:rFonts w:ascii="Georgia" w:hAnsi="Georgia"/>
          <w:color w:val="333333"/>
          <w:sz w:val="23"/>
          <w:szCs w:val="23"/>
        </w:rPr>
        <w:br/>
        <w:t>În acest context, 41 de firme de exerciţiu, firme virtual constituite de elevi după modelul celor reale, din diferite regiuni ale ţării, şi-au amenajat standurile la Casa de Cultură a Sindicatelor Satu Mare. Firmele au obiecte de activitate din domeniul comerţului, serviciilor-asigurări, restaurante, agenţii de turism etc. La târg, elevii de la aceste firme vor desfăşura tranzacţii cu întocmirea documentelor corespunzătoare, îşi vor prezenta standul, spotul publicitar, firma în PowerPoint, mascota, catalogul, materialele publicitare şi îşi vor dovedi aptitudinile în activităţi de negociere.</w:t>
      </w:r>
      <w:r>
        <w:rPr>
          <w:rFonts w:ascii="Georgia" w:hAnsi="Georgia"/>
          <w:color w:val="333333"/>
          <w:sz w:val="23"/>
          <w:szCs w:val="23"/>
        </w:rPr>
        <w:br/>
        <w:t>Firmele din Satu Mare, cu participare directă: FE Bona Sera SRL, FE Casa Ceaiului SRL, FE Class SRL, FE Coroana Carpaţilor SRL, FE Delicious Chocolate SRL, FE Freestyle Art Hand SRL, FE Fructo Land SRL, FE Rose SRL, FE Travel to Paradise SRL, FE Vin la tine SRL, FE High School Fashion SRL FE Belle Salon SRL, SC Tipo Color SRL, FE Mondial Asig SRL, FE Monroe SRL, FE Inside Media Publicity SRL au ca profesori îndrumători pe Marin Cristina, Cârdei Simona, Horincar Alina, Misznyak Gertrud, Torok Mircea, Maxim Cristina, Toth Claudia, Hajdu Annamaria, Silaghi Adriana, Bran Violeta, Crişan Angela, Sălăgian Maria şi Popa Camelia.</w:t>
      </w:r>
      <w:r>
        <w:rPr>
          <w:rFonts w:ascii="Georgia" w:hAnsi="Georgia"/>
          <w:color w:val="333333"/>
          <w:sz w:val="23"/>
          <w:szCs w:val="23"/>
        </w:rPr>
        <w:br/>
        <w:t>Firmele din Carei: FE Artdecor SRL, FE Deco for All SRL, FE Jameia Events SRL au ca profesori îndrumători pe Govor Aurelia, Moş Augustin şi Nuna Mihaela.</w:t>
      </w:r>
      <w:r>
        <w:rPr>
          <w:rFonts w:ascii="Georgia" w:hAnsi="Georgia"/>
          <w:color w:val="333333"/>
          <w:sz w:val="23"/>
          <w:szCs w:val="23"/>
        </w:rPr>
        <w:br/>
        <w:t>Alte firme participante sunt din Negreşti Oaş: FE Iga Cookies SRL (profesor îndrumător: Bartiş Marinela), din Livada: FE Oşencuţa SRL (Buzgău Rodica), din Cluj: FE Eco Rec Magic SRL (Răduţiu Georgeta), din Salonta, Bihor: FE Senara Gift SRL (Neaga Florica Maria) din Zalău, Sălaj: FE Bellissima SRL (Gozman Daniela Flavia), din Timişoara, Timiş: FE Art Mincu SRL, FE Electo Team SRL (Udrescu Valentina).</w:t>
      </w:r>
      <w:r>
        <w:rPr>
          <w:rFonts w:ascii="Georgia" w:hAnsi="Georgia"/>
          <w:color w:val="333333"/>
          <w:sz w:val="23"/>
          <w:szCs w:val="23"/>
        </w:rPr>
        <w:br/>
        <w:t>Alte firme vor participare indirect: FE Cocoşul de Hurez, Vâlcea, FE Cargovil SRL, FE Antarctic Drinks SRL (Ionescu Maria), FE Luxory Travel SRL, FE Sensations SRL (Brisc Ioana) din Carei, FE Seraphis SRL, FE Extravagantza SRL, FE Marasig SRL, FE Wild Cats SRL, FE Alice SRL, FE Kings and Queens SRL, (Mitrea Mariana, Pop Alina Natalia, Morariu Călin) din Baia Mare, Maramureş.</w:t>
      </w:r>
      <w:r>
        <w:rPr>
          <w:rFonts w:ascii="Georgia" w:hAnsi="Georgia"/>
          <w:color w:val="333333"/>
          <w:sz w:val="23"/>
          <w:szCs w:val="23"/>
        </w:rPr>
        <w:br/>
        <w:t>Precizăm că organizarea unui târg al firmelor de exerciţiu se poate face doar cu condiţia ca şcoala organizatoare să aibă certificatul ”Marca de calitate”. Aceasta înseamnă evaluarea firmei pe baza a 27 de criterii pentru îndeplinirea cărora elevii, alături de profesorul coordonator, au de depus o muncă enormă: începând de la întocmirea documentelor pentru constituirea firmei şi continuând cu cele din domeniul resurse-umane, management, vânzări şi contabilitate. Colegiul Economic Satu Mare a obţinut această marcă în anul şcolar 2013-2014 cu firma FE VIN LA TINE SRL, formată din elevii clasei a XI-a H, coordonaţi de profesoara Marin Cristina.</w:t>
      </w:r>
      <w:r>
        <w:rPr>
          <w:rFonts w:ascii="Georgia" w:hAnsi="Georgia"/>
          <w:color w:val="333333"/>
          <w:sz w:val="23"/>
          <w:szCs w:val="23"/>
        </w:rPr>
        <w:br/>
        <w:t>Informaţiile ne-au fost comunicate de profesoara Toth Claudia.</w:t>
      </w:r>
    </w:p>
    <w:p w:rsidR="00BA466A" w:rsidRDefault="00BA466A"/>
    <w:p w:rsidR="00093096" w:rsidRDefault="00575DE8">
      <w:hyperlink r:id="rId4" w:tgtFrame="_blank" w:history="1">
        <w:r w:rsidR="00093096">
          <w:rPr>
            <w:rStyle w:val="Hyperlink"/>
            <w:rFonts w:ascii="Helvetica" w:hAnsi="Helvetica" w:cs="Helvetica"/>
            <w:color w:val="000000"/>
            <w:sz w:val="23"/>
            <w:szCs w:val="23"/>
            <w:shd w:val="clear" w:color="auto" w:fill="F5F5F5"/>
          </w:rPr>
          <w:t>http://www.informatia-zilei.ro/sm/zeci-de-firme-din-sapte-judete-participa-la-targul-regional-al-firmelor-de-exercitiu/</w:t>
        </w:r>
      </w:hyperlink>
      <w:r w:rsidR="00093096">
        <w:t xml:space="preserve"> </w:t>
      </w:r>
    </w:p>
    <w:p w:rsidR="0003279C" w:rsidRDefault="0003279C"/>
    <w:p w:rsidR="0003279C" w:rsidRPr="0003279C" w:rsidRDefault="0003279C" w:rsidP="0003279C">
      <w:pPr>
        <w:shd w:val="clear" w:color="auto" w:fill="F5F5F5"/>
        <w:spacing w:after="0" w:line="284" w:lineRule="atLeast"/>
        <w:ind w:right="4711"/>
        <w:outlineLvl w:val="0"/>
        <w:rPr>
          <w:rFonts w:ascii="Helvetica" w:eastAsia="Times New Roman" w:hAnsi="Helvetica" w:cs="Helvetica"/>
          <w:b/>
          <w:bCs/>
          <w:color w:val="000000"/>
          <w:kern w:val="36"/>
          <w:sz w:val="27"/>
          <w:szCs w:val="27"/>
          <w:lang w:eastAsia="ro-RO"/>
        </w:rPr>
      </w:pPr>
      <w:hyperlink r:id="rId5" w:history="1">
        <w:r w:rsidRPr="00AE2B57">
          <w:rPr>
            <w:rStyle w:val="Hyperlink"/>
            <w:rFonts w:ascii="Helvetica" w:eastAsia="Times New Roman" w:hAnsi="Helvetica" w:cs="Helvetica"/>
            <w:b/>
            <w:bCs/>
            <w:kern w:val="36"/>
            <w:sz w:val="27"/>
            <w:szCs w:val="27"/>
            <w:lang w:eastAsia="ro-RO"/>
          </w:rPr>
          <w:t>http://tv1satumare.ro/?p=20904</w:t>
        </w:r>
      </w:hyperlink>
      <w:r>
        <w:rPr>
          <w:rFonts w:ascii="Helvetica" w:eastAsia="Times New Roman" w:hAnsi="Helvetica" w:cs="Helvetica"/>
          <w:b/>
          <w:bCs/>
          <w:color w:val="000000"/>
          <w:kern w:val="36"/>
          <w:sz w:val="27"/>
          <w:szCs w:val="27"/>
          <w:lang w:eastAsia="ro-RO"/>
        </w:rPr>
        <w:t xml:space="preserve"> </w:t>
      </w:r>
    </w:p>
    <w:p w:rsidR="0003279C" w:rsidRDefault="0003279C">
      <w:r>
        <w:t xml:space="preserve"> </w:t>
      </w:r>
    </w:p>
    <w:sectPr w:rsidR="0003279C" w:rsidSect="00BA466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E0002AEF" w:usb1="C0007841" w:usb2="00000009" w:usb3="00000000" w:csb0="000001FF" w:csb1="00000000"/>
  </w:font>
  <w:font w:name="Georgia">
    <w:panose1 w:val="02040502050405020303"/>
    <w:charset w:val="EE"/>
    <w:family w:val="roman"/>
    <w:pitch w:val="variable"/>
    <w:sig w:usb0="00000287" w:usb1="00000000" w:usb2="00000000" w:usb3="00000000" w:csb0="0000009F" w:csb1="00000000"/>
  </w:font>
  <w:font w:name="Helvetica">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08"/>
  <w:hyphenationZone w:val="425"/>
  <w:characterSpacingControl w:val="doNotCompress"/>
  <w:compat/>
  <w:rsids>
    <w:rsidRoot w:val="007B295F"/>
    <w:rsid w:val="0003279C"/>
    <w:rsid w:val="00093096"/>
    <w:rsid w:val="00575DE8"/>
    <w:rsid w:val="006F3604"/>
    <w:rsid w:val="007B295F"/>
    <w:rsid w:val="00BA466A"/>
    <w:rsid w:val="00F54802"/>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66A"/>
  </w:style>
  <w:style w:type="paragraph" w:styleId="Titlu1">
    <w:name w:val="heading 1"/>
    <w:basedOn w:val="Normal"/>
    <w:link w:val="Titlu1Caracter"/>
    <w:uiPriority w:val="9"/>
    <w:qFormat/>
    <w:rsid w:val="0003279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semiHidden/>
    <w:unhideWhenUsed/>
    <w:rsid w:val="007B295F"/>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Robust">
    <w:name w:val="Strong"/>
    <w:basedOn w:val="Fontdeparagrafimplicit"/>
    <w:uiPriority w:val="22"/>
    <w:qFormat/>
    <w:rsid w:val="007B295F"/>
    <w:rPr>
      <w:b/>
      <w:bCs/>
    </w:rPr>
  </w:style>
  <w:style w:type="character" w:styleId="Hyperlink">
    <w:name w:val="Hyperlink"/>
    <w:basedOn w:val="Fontdeparagrafimplicit"/>
    <w:uiPriority w:val="99"/>
    <w:unhideWhenUsed/>
    <w:rsid w:val="00093096"/>
    <w:rPr>
      <w:color w:val="0000FF"/>
      <w:u w:val="single"/>
    </w:rPr>
  </w:style>
  <w:style w:type="character" w:customStyle="1" w:styleId="Titlu1Caracter">
    <w:name w:val="Titlu 1 Caracter"/>
    <w:basedOn w:val="Fontdeparagrafimplicit"/>
    <w:link w:val="Titlu1"/>
    <w:uiPriority w:val="9"/>
    <w:rsid w:val="0003279C"/>
    <w:rPr>
      <w:rFonts w:ascii="Times New Roman" w:eastAsia="Times New Roman" w:hAnsi="Times New Roman" w:cs="Times New Roman"/>
      <w:b/>
      <w:bCs/>
      <w:kern w:val="36"/>
      <w:sz w:val="48"/>
      <w:szCs w:val="48"/>
      <w:lang w:eastAsia="ro-RO"/>
    </w:rPr>
  </w:style>
</w:styles>
</file>

<file path=word/webSettings.xml><?xml version="1.0" encoding="utf-8"?>
<w:webSettings xmlns:r="http://schemas.openxmlformats.org/officeDocument/2006/relationships" xmlns:w="http://schemas.openxmlformats.org/wordprocessingml/2006/main">
  <w:divs>
    <w:div w:id="762647634">
      <w:bodyDiv w:val="1"/>
      <w:marLeft w:val="0"/>
      <w:marRight w:val="0"/>
      <w:marTop w:val="0"/>
      <w:marBottom w:val="0"/>
      <w:divBdr>
        <w:top w:val="none" w:sz="0" w:space="0" w:color="auto"/>
        <w:left w:val="none" w:sz="0" w:space="0" w:color="auto"/>
        <w:bottom w:val="none" w:sz="0" w:space="0" w:color="auto"/>
        <w:right w:val="none" w:sz="0" w:space="0" w:color="auto"/>
      </w:divBdr>
    </w:div>
    <w:div w:id="848180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tv1satumare.ro/?p=20904" TargetMode="External"/><Relationship Id="rId4" Type="http://schemas.openxmlformats.org/officeDocument/2006/relationships/hyperlink" Target="http://www.informatia-zilei.ro/sm/zeci-de-firme-din-sapte-judete-participa-la-targul-regional-al-firmelor-de-exercitiu/"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501</Words>
  <Characters>2908</Characters>
  <Application>Microsoft Office Word</Application>
  <DocSecurity>0</DocSecurity>
  <Lines>24</Lines>
  <Paragraphs>6</Paragraphs>
  <ScaleCrop>false</ScaleCrop>
  <HeadingPairs>
    <vt:vector size="2" baseType="variant">
      <vt:variant>
        <vt:lpstr>Titlu</vt:lpstr>
      </vt:variant>
      <vt:variant>
        <vt:i4>1</vt:i4>
      </vt:variant>
    </vt:vector>
  </HeadingPairs>
  <TitlesOfParts>
    <vt:vector size="1" baseType="lpstr">
      <vt:lpstr/>
    </vt:vector>
  </TitlesOfParts>
  <Company>Unitate Scolara</Company>
  <LinksUpToDate>false</LinksUpToDate>
  <CharactersWithSpaces>3403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2015-04-03T05:41:00Z</dcterms:created>
  <dcterms:modified xsi:type="dcterms:W3CDTF">2015-04-03T05:45:00Z</dcterms:modified>
</cp:coreProperties>
</file>